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B2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Style w:val="8"/>
          <w:rFonts w:hint="eastAsia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eastAsia="仿宋_GB2312"/>
          <w:color w:val="000000"/>
          <w:sz w:val="28"/>
          <w:szCs w:val="28"/>
          <w:lang w:val="en-US" w:eastAsia="zh-CN"/>
        </w:rPr>
        <w:t>附件2：</w:t>
      </w:r>
    </w:p>
    <w:p w14:paraId="5DBED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val="en-US" w:eastAsia="zh-CN"/>
        </w:rPr>
      </w:pP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val="en-US" w:eastAsia="zh-CN"/>
        </w:rPr>
        <w:t>2021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</w:rPr>
        <w:t>至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val="en-US" w:eastAsia="zh-CN"/>
        </w:rPr>
        <w:t>2025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</w:rPr>
        <w:t>年度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val="en-US" w:eastAsia="zh-CN"/>
        </w:rPr>
        <w:t>省级优势特色学科（群）建设情况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eastAsia="zh-CN"/>
        </w:rPr>
        <w:t>总结</w:t>
      </w:r>
      <w:r>
        <w:rPr>
          <w:rStyle w:val="8"/>
          <w:rFonts w:hint="eastAsia" w:ascii="方正公文小标宋" w:hAnsi="方正公文小标宋" w:eastAsia="方正公文小标宋" w:cs="方正公文小标宋"/>
          <w:color w:val="000000"/>
          <w:sz w:val="36"/>
          <w:szCs w:val="36"/>
          <w:lang w:val="en-US" w:eastAsia="zh-CN"/>
        </w:rPr>
        <w:t>报告</w:t>
      </w:r>
    </w:p>
    <w:p w14:paraId="20A01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eastAsia="黑体"/>
          <w:b/>
          <w:bCs/>
          <w:color w:val="000000"/>
          <w:sz w:val="28"/>
          <w:szCs w:val="28"/>
        </w:rPr>
      </w:pPr>
      <w:r>
        <w:rPr>
          <w:rStyle w:val="8"/>
          <w:rFonts w:hAnsi="黑体" w:eastAsia="黑体"/>
          <w:b/>
          <w:bCs/>
          <w:color w:val="000000"/>
          <w:sz w:val="28"/>
          <w:szCs w:val="28"/>
        </w:rPr>
        <w:t>一、总体情况</w:t>
      </w:r>
    </w:p>
    <w:p w14:paraId="7B668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eastAsia="仿宋_GB2312"/>
          <w:color w:val="000000"/>
          <w:sz w:val="28"/>
          <w:szCs w:val="28"/>
          <w:lang w:eastAsia="zh-CN"/>
        </w:rPr>
      </w:pPr>
      <w:r>
        <w:rPr>
          <w:rStyle w:val="8"/>
          <w:rFonts w:hint="eastAsia" w:eastAsia="仿宋_GB2312"/>
          <w:color w:val="000000"/>
          <w:sz w:val="28"/>
          <w:szCs w:val="28"/>
          <w:lang w:eastAsia="zh-CN"/>
        </w:rPr>
        <w:t>（</w:t>
      </w:r>
      <w:r>
        <w:rPr>
          <w:rStyle w:val="8"/>
          <w:rFonts w:eastAsia="仿宋_GB2312"/>
          <w:color w:val="000000"/>
          <w:sz w:val="28"/>
          <w:szCs w:val="28"/>
        </w:rPr>
        <w:t>建设目标总体完成情况。</w:t>
      </w:r>
      <w:r>
        <w:rPr>
          <w:rStyle w:val="8"/>
          <w:rFonts w:hint="eastAsia" w:eastAsia="仿宋_GB2312"/>
          <w:color w:val="000000"/>
          <w:sz w:val="28"/>
          <w:szCs w:val="28"/>
          <w:lang w:eastAsia="zh-CN"/>
        </w:rPr>
        <w:t>）</w:t>
      </w:r>
    </w:p>
    <w:p w14:paraId="17DF6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eastAsia="黑体"/>
          <w:b/>
          <w:bCs/>
          <w:color w:val="000000"/>
          <w:sz w:val="28"/>
          <w:szCs w:val="28"/>
        </w:rPr>
      </w:pPr>
      <w:r>
        <w:rPr>
          <w:rStyle w:val="8"/>
          <w:rFonts w:hAnsi="黑体" w:eastAsia="黑体"/>
          <w:b/>
          <w:bCs/>
          <w:color w:val="000000"/>
          <w:sz w:val="28"/>
          <w:szCs w:val="28"/>
        </w:rPr>
        <w:t>二、各项工作开展情况</w:t>
      </w:r>
    </w:p>
    <w:p w14:paraId="13092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（对照建设方案，逐项自评各项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任务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目标的完成情况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）</w:t>
      </w:r>
    </w:p>
    <w:p w14:paraId="25B6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（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一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）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学科实力</w:t>
      </w:r>
    </w:p>
    <w:p w14:paraId="1D8E1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1.总体情况</w:t>
      </w:r>
    </w:p>
    <w:p w14:paraId="54726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2.建设方案中各项任务完成情况。</w:t>
      </w:r>
      <w:bookmarkStart w:id="0" w:name="_GoBack"/>
      <w:bookmarkEnd w:id="0"/>
    </w:p>
    <w:p w14:paraId="3FBE1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（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二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）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师资队伍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建设</w:t>
      </w:r>
    </w:p>
    <w:p w14:paraId="71E14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1.总体情况</w:t>
      </w:r>
    </w:p>
    <w:p w14:paraId="1FFE0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2.建设方案中各项任务完成情况。</w:t>
      </w:r>
    </w:p>
    <w:p w14:paraId="68157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（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三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）人才培养</w:t>
      </w:r>
    </w:p>
    <w:p w14:paraId="4E994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1.总体情况</w:t>
      </w:r>
    </w:p>
    <w:p w14:paraId="17EAA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2.建设方案中各项任务完成情况。</w:t>
      </w:r>
    </w:p>
    <w:p w14:paraId="08027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（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四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）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科学研究</w:t>
      </w:r>
    </w:p>
    <w:p w14:paraId="0EEC7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1.总体情况</w:t>
      </w:r>
    </w:p>
    <w:p w14:paraId="7F910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2.建设方案中各项任务完成情况。</w:t>
      </w:r>
    </w:p>
    <w:p w14:paraId="0A5EA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（五）</w:t>
      </w:r>
      <w:r>
        <w:rPr>
          <w:rStyle w:val="8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社会服务</w:t>
      </w:r>
    </w:p>
    <w:p w14:paraId="76117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1.总体情况</w:t>
      </w:r>
    </w:p>
    <w:p w14:paraId="0F5A1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2.建设方案中各项任务完成情况。</w:t>
      </w:r>
    </w:p>
    <w:p w14:paraId="11698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int="default" w:hAnsi="黑体" w:eastAsia="黑体"/>
          <w:b/>
          <w:bCs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hAnsi="黑体" w:eastAsia="黑体"/>
          <w:b/>
          <w:bCs/>
          <w:color w:val="000000"/>
          <w:sz w:val="28"/>
          <w:szCs w:val="28"/>
          <w:lang w:val="en-US" w:eastAsia="zh-CN"/>
        </w:rPr>
        <w:t>三</w:t>
      </w:r>
      <w:r>
        <w:rPr>
          <w:rStyle w:val="8"/>
          <w:rFonts w:hAnsi="黑体" w:eastAsia="黑体"/>
          <w:b/>
          <w:bCs/>
          <w:color w:val="000000"/>
          <w:sz w:val="28"/>
          <w:szCs w:val="28"/>
        </w:rPr>
        <w:t>、</w:t>
      </w:r>
      <w:r>
        <w:rPr>
          <w:rStyle w:val="8"/>
          <w:rFonts w:hint="eastAsia" w:hAnsi="黑体" w:eastAsia="黑体"/>
          <w:b/>
          <w:bCs/>
          <w:color w:val="000000"/>
          <w:sz w:val="28"/>
          <w:szCs w:val="28"/>
          <w:lang w:val="en-US" w:eastAsia="zh-CN"/>
        </w:rPr>
        <w:t>建设成效</w:t>
      </w:r>
    </w:p>
    <w:p w14:paraId="54567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在师资</w:t>
      </w:r>
      <w:r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队伍建设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、</w:t>
      </w:r>
      <w:r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人才培养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、</w:t>
      </w:r>
      <w:r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科学研究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、</w:t>
      </w:r>
      <w:r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社会服务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和对外交流合作等方面的突出成效</w:t>
      </w:r>
    </w:p>
    <w:p w14:paraId="0117C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2" w:firstLineChars="200"/>
        <w:textAlignment w:val="auto"/>
        <w:rPr>
          <w:rStyle w:val="8"/>
          <w:rFonts w:hAnsi="黑体" w:eastAsia="黑体"/>
          <w:b/>
          <w:bCs/>
          <w:color w:val="000000"/>
          <w:sz w:val="28"/>
          <w:szCs w:val="28"/>
        </w:rPr>
      </w:pPr>
      <w:r>
        <w:rPr>
          <w:rStyle w:val="8"/>
          <w:rFonts w:hint="eastAsia" w:hAnsi="黑体" w:eastAsia="黑体"/>
          <w:b/>
          <w:bCs/>
          <w:color w:val="000000"/>
          <w:sz w:val="28"/>
          <w:szCs w:val="28"/>
          <w:lang w:val="en-US" w:eastAsia="zh-CN"/>
        </w:rPr>
        <w:t>四</w:t>
      </w:r>
      <w:r>
        <w:rPr>
          <w:rStyle w:val="8"/>
          <w:rFonts w:hAnsi="黑体" w:eastAsia="黑体"/>
          <w:b/>
          <w:bCs/>
          <w:color w:val="000000"/>
          <w:sz w:val="28"/>
          <w:szCs w:val="28"/>
        </w:rPr>
        <w:t>、存在问题和改进措施</w:t>
      </w:r>
    </w:p>
    <w:p w14:paraId="241AB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围绕总体建设目标，总结经验、寻找差距、梳理存在的问题，针对问题提出建议和下一步思路举措。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D49FD4-762D-439D-84A1-17FBA47941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0D0D99B-74DF-48FD-901D-F760AD240A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6154064-606A-4E00-B9A1-FE7B4EFCE95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9C7EB439-E40A-4A93-8645-E7A9BFC55A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5A41D">
    <w:pPr>
      <w:pStyle w:val="2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1243E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1243E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8255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68FD1A2">
                          <w:pPr>
                            <w:pStyle w:val="2"/>
                            <w:jc w:val="both"/>
                            <w:rPr>
                              <w:rStyle w:val="8"/>
                              <w:sz w:val="20"/>
                            </w:rPr>
                          </w:pPr>
                        </w:p>
                        <w:p w14:paraId="6B98B628">
                          <w:pPr>
                            <w:rPr>
                              <w:rStyle w:val="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65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0eqWU1QAAAAYBAAAPAAAAAAAAAAEAIAAAACIAAABkcnMvZG93bnJldi54bWxQSwEC&#10;FAAUAAAACACHTuJAuR/bQ74BAAB9AwAADgAAAAAAAAABACAAAAAkAQAAZHJzL2Uyb0RvYy54bWxQ&#10;SwUGAAAAAAYABgBZAQAAVAUAAAAA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68FD1A2">
                    <w:pPr>
                      <w:pStyle w:val="2"/>
                      <w:jc w:val="both"/>
                      <w:rPr>
                        <w:rStyle w:val="8"/>
                        <w:sz w:val="20"/>
                      </w:rPr>
                    </w:pPr>
                  </w:p>
                  <w:p w14:paraId="6B98B628">
                    <w:pPr>
                      <w:rPr>
                        <w:rStyle w:val="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D53"/>
    <w:rsid w:val="00016703"/>
    <w:rsid w:val="001A6393"/>
    <w:rsid w:val="00205A6D"/>
    <w:rsid w:val="00241C55"/>
    <w:rsid w:val="004C0893"/>
    <w:rsid w:val="004F7F0A"/>
    <w:rsid w:val="0052794E"/>
    <w:rsid w:val="00555632"/>
    <w:rsid w:val="005618D4"/>
    <w:rsid w:val="00581091"/>
    <w:rsid w:val="005946A5"/>
    <w:rsid w:val="005E4134"/>
    <w:rsid w:val="0063135F"/>
    <w:rsid w:val="0065283B"/>
    <w:rsid w:val="006A5FF6"/>
    <w:rsid w:val="006C7E0C"/>
    <w:rsid w:val="006E4DEB"/>
    <w:rsid w:val="00846D53"/>
    <w:rsid w:val="008874C4"/>
    <w:rsid w:val="008B0299"/>
    <w:rsid w:val="008B1125"/>
    <w:rsid w:val="00902CEF"/>
    <w:rsid w:val="009914A5"/>
    <w:rsid w:val="00A90898"/>
    <w:rsid w:val="00B540C0"/>
    <w:rsid w:val="00BC228F"/>
    <w:rsid w:val="00C13BF3"/>
    <w:rsid w:val="00C76840"/>
    <w:rsid w:val="00D45A7F"/>
    <w:rsid w:val="00E00030"/>
    <w:rsid w:val="00E07AF8"/>
    <w:rsid w:val="0C1040A2"/>
    <w:rsid w:val="20DD4737"/>
    <w:rsid w:val="3D940F48"/>
    <w:rsid w:val="4E930D91"/>
    <w:rsid w:val="56D070BC"/>
    <w:rsid w:val="58675BEC"/>
    <w:rsid w:val="5BAF33EE"/>
    <w:rsid w:val="5C043C25"/>
    <w:rsid w:val="6FF05F43"/>
    <w:rsid w:val="78D90034"/>
    <w:rsid w:val="7CAD5162"/>
    <w:rsid w:val="7F0A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  <w:style w:type="paragraph" w:customStyle="1" w:styleId="9">
    <w:name w:val="Heading3"/>
    <w:basedOn w:val="1"/>
    <w:next w:val="1"/>
    <w:qFormat/>
    <w:uiPriority w:val="0"/>
    <w:pPr>
      <w:widowControl/>
      <w:spacing w:line="600" w:lineRule="exact"/>
      <w:ind w:firstLine="640" w:firstLineChars="200"/>
      <w:textAlignment w:val="baseline"/>
    </w:pPr>
    <w:rPr>
      <w:rFonts w:ascii="黑体" w:hAnsi="黑体" w:eastAsia="黑体" w:cs="Times New Roman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292</Words>
  <Characters>310</Characters>
  <Lines>16</Lines>
  <Paragraphs>4</Paragraphs>
  <TotalTime>2</TotalTime>
  <ScaleCrop>false</ScaleCrop>
  <LinksUpToDate>false</LinksUpToDate>
  <CharactersWithSpaces>310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2020-08-08T15:26:00Z</dcterms:created>
  <dc:creator>Wang Bin</dc:creator>
  <cp:lastModifiedBy>Minnyayo</cp:lastModifiedBy>
  <cp:lastPrinted>2021-01-12T06:53:00Z</cp:lastPrinted>
  <dcterms:modified xsi:type="dcterms:W3CDTF">2025-12-08T00:48:02Z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SaveFontToCloudKey">
    <vt:lpwstr>253693095_cloud</vt:lpwstr>
  </property>
  <property fmtid="{D5CDD505-2E9C-101B-9397-08002B2CF9AE}" pid="4" name="KSOTemplateDocerSaveRecord">
    <vt:lpwstr>eyJoZGlkIjoiYTVkMmE1OWIxN2JlY2Q1OWVjNTZhMjUxYjc5NjMxMDMiLCJ1c2VySWQiOiIyNTE0NjI2MDgifQ==</vt:lpwstr>
  </property>
  <property fmtid="{D5CDD505-2E9C-101B-9397-08002B2CF9AE}" pid="5" name="ICV">
    <vt:lpwstr>6F88F0CC92B64E7DAA7FE57679DA66F4_13</vt:lpwstr>
  </property>
</Properties>
</file>