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CB8E9">
      <w:pPr>
        <w:widowControl/>
        <w:spacing w:line="329" w:lineRule="auto"/>
        <w:jc w:val="left"/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/>
        </w:rPr>
        <w:t>6</w:t>
      </w:r>
      <w:bookmarkStart w:id="0" w:name="_GoBack"/>
      <w:bookmarkEnd w:id="0"/>
    </w:p>
    <w:p w14:paraId="2E62496A">
      <w:pPr>
        <w:widowControl/>
        <w:spacing w:line="329" w:lineRule="auto"/>
        <w:jc w:val="center"/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  <w:t>湖北经济学院硕士点立项建设进展情况周报表（本学期第  周）</w:t>
      </w:r>
    </w:p>
    <w:p w14:paraId="2041EB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2" w:lineRule="auto"/>
        <w:jc w:val="left"/>
        <w:textAlignment w:val="auto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硕士点名称：</w:t>
      </w:r>
    </w:p>
    <w:tbl>
      <w:tblPr>
        <w:tblStyle w:val="4"/>
        <w:tblW w:w="153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2"/>
        <w:gridCol w:w="3285"/>
        <w:gridCol w:w="705"/>
        <w:gridCol w:w="2925"/>
        <w:gridCol w:w="3195"/>
        <w:gridCol w:w="2335"/>
      </w:tblGrid>
      <w:tr w14:paraId="44F90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Header/>
          <w:jc w:val="center"/>
        </w:trPr>
        <w:tc>
          <w:tcPr>
            <w:tcW w:w="2862" w:type="dxa"/>
            <w:shd w:val="clear" w:color="auto" w:fill="auto"/>
            <w:vAlign w:val="center"/>
          </w:tcPr>
          <w:p w14:paraId="33373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短板对应的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申请基本条件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0D957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短板情况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0EABE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是否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完成</w:t>
            </w:r>
          </w:p>
        </w:tc>
        <w:tc>
          <w:tcPr>
            <w:tcW w:w="2925" w:type="dxa"/>
            <w:shd w:val="clear" w:color="auto" w:fill="auto"/>
            <w:vAlign w:val="center"/>
          </w:tcPr>
          <w:p w14:paraId="50A76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本周补短板或“天窗”的</w:t>
            </w:r>
          </w:p>
          <w:p w14:paraId="6886C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具体工作推进情况</w:t>
            </w:r>
          </w:p>
        </w:tc>
        <w:tc>
          <w:tcPr>
            <w:tcW w:w="3195" w:type="dxa"/>
            <w:shd w:val="clear" w:color="auto" w:fill="auto"/>
            <w:vAlign w:val="center"/>
          </w:tcPr>
          <w:p w14:paraId="360E8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本周其他相关工作推进情况（如召开专家论证工作会、</w:t>
            </w:r>
          </w:p>
          <w:p w14:paraId="723AC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对外联络等）</w:t>
            </w:r>
          </w:p>
        </w:tc>
        <w:tc>
          <w:tcPr>
            <w:tcW w:w="2335" w:type="dxa"/>
            <w:vAlign w:val="center"/>
          </w:tcPr>
          <w:p w14:paraId="3E97F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其他需要说明或支持的事项</w:t>
            </w:r>
          </w:p>
        </w:tc>
      </w:tr>
      <w:tr w14:paraId="3030B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tblHeader/>
          <w:jc w:val="center"/>
        </w:trPr>
        <w:tc>
          <w:tcPr>
            <w:tcW w:w="2862" w:type="dxa"/>
            <w:vAlign w:val="center"/>
          </w:tcPr>
          <w:p w14:paraId="60227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1.1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专业特色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二级学科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</w:p>
          <w:p w14:paraId="67E14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……</w:t>
            </w:r>
          </w:p>
        </w:tc>
        <w:tc>
          <w:tcPr>
            <w:tcW w:w="3285" w:type="dxa"/>
            <w:vAlign w:val="center"/>
          </w:tcPr>
          <w:p w14:paraId="6994E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 w14:paraId="32231D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925" w:type="dxa"/>
            <w:vAlign w:val="center"/>
          </w:tcPr>
          <w:p w14:paraId="050B66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95" w:type="dxa"/>
            <w:vAlign w:val="center"/>
          </w:tcPr>
          <w:p w14:paraId="45B7A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335" w:type="dxa"/>
            <w:vAlign w:val="center"/>
          </w:tcPr>
          <w:p w14:paraId="5200D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14:paraId="7D313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tblHeader/>
          <w:jc w:val="center"/>
        </w:trPr>
        <w:tc>
          <w:tcPr>
            <w:tcW w:w="2862" w:type="dxa"/>
            <w:vAlign w:val="center"/>
          </w:tcPr>
          <w:p w14:paraId="63D5B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2.3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人员结构</w:t>
            </w:r>
          </w:p>
          <w:p w14:paraId="66608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……</w:t>
            </w:r>
          </w:p>
        </w:tc>
        <w:tc>
          <w:tcPr>
            <w:tcW w:w="3285" w:type="dxa"/>
            <w:vAlign w:val="center"/>
          </w:tcPr>
          <w:p w14:paraId="256FE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 w14:paraId="0F4CE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925" w:type="dxa"/>
            <w:vAlign w:val="center"/>
          </w:tcPr>
          <w:p w14:paraId="434AA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95" w:type="dxa"/>
            <w:vAlign w:val="center"/>
          </w:tcPr>
          <w:p w14:paraId="20D4A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335" w:type="dxa"/>
            <w:vAlign w:val="center"/>
          </w:tcPr>
          <w:p w14:paraId="5CE2B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14:paraId="1F28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tblHeader/>
          <w:jc w:val="center"/>
        </w:trPr>
        <w:tc>
          <w:tcPr>
            <w:tcW w:w="2862" w:type="dxa"/>
            <w:vAlign w:val="center"/>
          </w:tcPr>
          <w:p w14:paraId="6DD9B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……</w:t>
            </w:r>
          </w:p>
        </w:tc>
        <w:tc>
          <w:tcPr>
            <w:tcW w:w="3285" w:type="dxa"/>
            <w:vAlign w:val="center"/>
          </w:tcPr>
          <w:p w14:paraId="6E27C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 w14:paraId="19F4A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925" w:type="dxa"/>
            <w:vAlign w:val="center"/>
          </w:tcPr>
          <w:p w14:paraId="581DE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95" w:type="dxa"/>
            <w:vAlign w:val="center"/>
          </w:tcPr>
          <w:p w14:paraId="2F746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335" w:type="dxa"/>
            <w:vAlign w:val="center"/>
          </w:tcPr>
          <w:p w14:paraId="78FFB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14:paraId="36452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tblHeader/>
          <w:jc w:val="center"/>
        </w:trPr>
        <w:tc>
          <w:tcPr>
            <w:tcW w:w="2862" w:type="dxa"/>
            <w:vAlign w:val="center"/>
          </w:tcPr>
          <w:p w14:paraId="55521D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……</w:t>
            </w:r>
          </w:p>
        </w:tc>
        <w:tc>
          <w:tcPr>
            <w:tcW w:w="3285" w:type="dxa"/>
            <w:vAlign w:val="center"/>
          </w:tcPr>
          <w:p w14:paraId="03384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 w14:paraId="0DB9D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925" w:type="dxa"/>
            <w:vAlign w:val="center"/>
          </w:tcPr>
          <w:p w14:paraId="0F9D0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95" w:type="dxa"/>
            <w:vAlign w:val="center"/>
          </w:tcPr>
          <w:p w14:paraId="0AD81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335" w:type="dxa"/>
            <w:vAlign w:val="center"/>
          </w:tcPr>
          <w:p w14:paraId="5F925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14:paraId="588B3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tblHeader/>
          <w:jc w:val="center"/>
        </w:trPr>
        <w:tc>
          <w:tcPr>
            <w:tcW w:w="2862" w:type="dxa"/>
            <w:vAlign w:val="center"/>
          </w:tcPr>
          <w:p w14:paraId="76E2B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……</w:t>
            </w:r>
          </w:p>
        </w:tc>
        <w:tc>
          <w:tcPr>
            <w:tcW w:w="3285" w:type="dxa"/>
            <w:vAlign w:val="center"/>
          </w:tcPr>
          <w:p w14:paraId="0EEC8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 w14:paraId="6A29C4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925" w:type="dxa"/>
            <w:vAlign w:val="center"/>
          </w:tcPr>
          <w:p w14:paraId="4ED22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95" w:type="dxa"/>
            <w:vAlign w:val="center"/>
          </w:tcPr>
          <w:p w14:paraId="59D59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335" w:type="dxa"/>
            <w:vAlign w:val="center"/>
          </w:tcPr>
          <w:p w14:paraId="29B77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</w:tbl>
    <w:p w14:paraId="245BE2F1">
      <w:pPr>
        <w:widowControl/>
        <w:snapToGrid w:val="0"/>
        <w:spacing w:line="120" w:lineRule="atLeast"/>
        <w:jc w:val="left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说明：1.按“全面达标”建设目标对应各硕士点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申请基本条件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填报补短板相关情况；</w:t>
      </w:r>
    </w:p>
    <w:p w14:paraId="2B08D2A7">
      <w:pPr>
        <w:widowControl/>
        <w:snapToGrid w:val="0"/>
        <w:spacing w:line="120" w:lineRule="atLeast"/>
        <w:jc w:val="left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 xml:space="preserve">      2.按“适度超前”建设目标对应《简况表》中未填的空白处填报补“天窗”相关情况。</w:t>
      </w:r>
    </w:p>
    <w:sectPr>
      <w:footerReference r:id="rId3" w:type="default"/>
      <w:pgSz w:w="16838" w:h="11906" w:orient="landscape"/>
      <w:pgMar w:top="1304" w:right="1134" w:bottom="130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103BE">
    <w:pPr>
      <w:pStyle w:val="2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PAGE   \* MERGEFORMAT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1</w:t>
    </w:r>
    <w:r>
      <w:rPr>
        <w:rFonts w:ascii="Times New Roman" w:hAnsi="Times New Roman" w:cs="Times New Roma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mZDMwZTI3MDg0NGJkNzdiMTg5ZDIxMzk1MDU3ZjIifQ=="/>
  </w:docVars>
  <w:rsids>
    <w:rsidRoot w:val="006D6E07"/>
    <w:rsid w:val="00055D56"/>
    <w:rsid w:val="0005774F"/>
    <w:rsid w:val="00066E0C"/>
    <w:rsid w:val="000D7108"/>
    <w:rsid w:val="00164E38"/>
    <w:rsid w:val="001B37A9"/>
    <w:rsid w:val="002B7825"/>
    <w:rsid w:val="00396579"/>
    <w:rsid w:val="0044015E"/>
    <w:rsid w:val="004C6D62"/>
    <w:rsid w:val="005D1FBE"/>
    <w:rsid w:val="005E6598"/>
    <w:rsid w:val="005F445C"/>
    <w:rsid w:val="00626399"/>
    <w:rsid w:val="006861FE"/>
    <w:rsid w:val="006D6E07"/>
    <w:rsid w:val="006F3F7A"/>
    <w:rsid w:val="00821C95"/>
    <w:rsid w:val="00836F52"/>
    <w:rsid w:val="008844E8"/>
    <w:rsid w:val="0090686D"/>
    <w:rsid w:val="009579AA"/>
    <w:rsid w:val="00961373"/>
    <w:rsid w:val="009623B5"/>
    <w:rsid w:val="00974695"/>
    <w:rsid w:val="00985652"/>
    <w:rsid w:val="00A30C1B"/>
    <w:rsid w:val="00A72C30"/>
    <w:rsid w:val="00AE34E4"/>
    <w:rsid w:val="00B866CA"/>
    <w:rsid w:val="00BF125C"/>
    <w:rsid w:val="00BF7CCA"/>
    <w:rsid w:val="00C421B8"/>
    <w:rsid w:val="00C741BB"/>
    <w:rsid w:val="00CD4DFC"/>
    <w:rsid w:val="00D109E5"/>
    <w:rsid w:val="00D16396"/>
    <w:rsid w:val="00D330F7"/>
    <w:rsid w:val="00D873CB"/>
    <w:rsid w:val="00E46FE9"/>
    <w:rsid w:val="00E57035"/>
    <w:rsid w:val="00F833B6"/>
    <w:rsid w:val="00F90615"/>
    <w:rsid w:val="00FD7397"/>
    <w:rsid w:val="00FF0DD8"/>
    <w:rsid w:val="05061934"/>
    <w:rsid w:val="0A60005F"/>
    <w:rsid w:val="0F8E3A13"/>
    <w:rsid w:val="10A66354"/>
    <w:rsid w:val="11DE6139"/>
    <w:rsid w:val="148268B8"/>
    <w:rsid w:val="15690FA1"/>
    <w:rsid w:val="18167A61"/>
    <w:rsid w:val="18BA0EA0"/>
    <w:rsid w:val="1A4E703E"/>
    <w:rsid w:val="1B3B74AA"/>
    <w:rsid w:val="1C2F7A28"/>
    <w:rsid w:val="1CD11753"/>
    <w:rsid w:val="1E5C4293"/>
    <w:rsid w:val="20262262"/>
    <w:rsid w:val="261C7BD8"/>
    <w:rsid w:val="264B59E6"/>
    <w:rsid w:val="2977533E"/>
    <w:rsid w:val="2EC57B89"/>
    <w:rsid w:val="2F835584"/>
    <w:rsid w:val="370126BA"/>
    <w:rsid w:val="391F6E21"/>
    <w:rsid w:val="3E160D69"/>
    <w:rsid w:val="3F773A08"/>
    <w:rsid w:val="40571AB7"/>
    <w:rsid w:val="43354787"/>
    <w:rsid w:val="468D27B6"/>
    <w:rsid w:val="50F32959"/>
    <w:rsid w:val="53CF4A5C"/>
    <w:rsid w:val="58D51A8E"/>
    <w:rsid w:val="59F51CFC"/>
    <w:rsid w:val="5B31761E"/>
    <w:rsid w:val="5F553840"/>
    <w:rsid w:val="619A7E25"/>
    <w:rsid w:val="631101D6"/>
    <w:rsid w:val="65CB5339"/>
    <w:rsid w:val="669E22DE"/>
    <w:rsid w:val="6A271E27"/>
    <w:rsid w:val="6CBA4E13"/>
    <w:rsid w:val="71A14E1B"/>
    <w:rsid w:val="74042E94"/>
    <w:rsid w:val="767D77F3"/>
    <w:rsid w:val="7C450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224</Characters>
  <Lines>5</Lines>
  <Paragraphs>1</Paragraphs>
  <TotalTime>0</TotalTime>
  <ScaleCrop>false</ScaleCrop>
  <LinksUpToDate>false</LinksUpToDate>
  <CharactersWithSpaces>232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2021-11-27T16:54:00Z</dcterms:created>
  <dc:creator>DL</dc:creator>
  <cp:lastModifiedBy>彭当当</cp:lastModifiedBy>
  <cp:lastPrinted>2025-10-13T03:10:00Z</cp:lastPrinted>
  <dcterms:modified xsi:type="dcterms:W3CDTF">2025-10-14T01:03:36Z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AEC786280D9C49F0860E16FEC175A613_12</vt:lpwstr>
  </property>
  <property fmtid="{D5CDD505-2E9C-101B-9397-08002B2CF9AE}" pid="4" name="KSOTemplateDocerSaveRecord">
    <vt:lpwstr>eyJoZGlkIjoiZWFjNTI0NzE0ODNkZmVjMWIzOWM2MmU2ZmIyYzU5MmMiLCJ1c2VySWQiOiIxMDE5ODgyMDg4In0=</vt:lpwstr>
  </property>
</Properties>
</file>